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65" w:rsidRDefault="00C57265" w:rsidP="00C57265">
      <w:r>
        <w:t>География (базовый уровень) — аннотация к рабочим программам</w:t>
      </w:r>
    </w:p>
    <w:p w:rsidR="00C57265" w:rsidRDefault="00C57265" w:rsidP="00C57265">
      <w: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рабочей программы:  География. Учебно-методический комплект  В.П. Максаковского. 10—11 классы: пособие для учителей  общеобразовательных организаций/ [Сост. К.Н. Вавилова]. — М.: Просвещение,</w:t>
      </w:r>
    </w:p>
    <w:p w:rsidR="00C57265" w:rsidRDefault="00C57265" w:rsidP="00C57265"/>
    <w:p w:rsidR="00C57265" w:rsidRDefault="00C57265" w:rsidP="00C57265">
      <w:r>
        <w:t>УЧЕБНО-МЕТОДИЧЕСКИЙ КОМПЛЕКС (УМК):</w:t>
      </w:r>
    </w:p>
    <w:p w:rsidR="00C57265" w:rsidRDefault="00C57265" w:rsidP="00C57265"/>
    <w:p w:rsidR="00C57265" w:rsidRDefault="00C57265" w:rsidP="00C57265">
      <w:r>
        <w:t>Максаковский В.П. География  (базовый уровень). 10 -11 класс. М.: Просвещение</w:t>
      </w:r>
    </w:p>
    <w:p w:rsidR="00C57265" w:rsidRDefault="00C57265" w:rsidP="00C57265">
      <w:r>
        <w:t>УЧЕБНЫЙ ПЛАН (количество часов):</w:t>
      </w:r>
    </w:p>
    <w:p w:rsidR="00C57265" w:rsidRDefault="00C57265" w:rsidP="00C57265"/>
    <w:p w:rsidR="00C57265" w:rsidRDefault="00C57265" w:rsidP="00C57265">
      <w:r>
        <w:t>10 класс – 1 час в неделю, 34 часа в год</w:t>
      </w:r>
    </w:p>
    <w:p w:rsidR="00C57265" w:rsidRDefault="00C57265" w:rsidP="00C57265">
      <w:r>
        <w:t>11 класс – 1 час в неделю, 34 часа в год</w:t>
      </w:r>
    </w:p>
    <w:p w:rsidR="00C57265" w:rsidRDefault="00C57265" w:rsidP="00C57265">
      <w:r>
        <w:t>ЦЕЛЬ:</w:t>
      </w:r>
    </w:p>
    <w:p w:rsidR="00C57265" w:rsidRDefault="00C57265" w:rsidP="00C57265"/>
    <w:p w:rsidR="00C57265" w:rsidRDefault="00C57265" w:rsidP="00C57265">
      <w:r>
        <w:t>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w:t>
      </w:r>
    </w:p>
    <w:p w:rsidR="00C57265" w:rsidRDefault="00C57265" w:rsidP="00C57265">
      <w:r>
        <w:t>ЗАДАЧИ:</w:t>
      </w:r>
    </w:p>
    <w:p w:rsidR="00C57265" w:rsidRDefault="00C57265" w:rsidP="00C57265"/>
    <w:p w:rsidR="00C57265" w:rsidRDefault="00C57265" w:rsidP="00C57265">
      <w:r>
        <w:t>формирование системы географических знаний как компонента  научной  картины мира;</w:t>
      </w:r>
    </w:p>
    <w:p w:rsidR="00C57265" w:rsidRDefault="00C57265" w:rsidP="00C57265">
      <w:r>
        <w:t>развитие познавательных качеств личности, в том числе познавательных интересов к изучению общих географических закономерностей  и  самому  процессу  научного  познания;</w:t>
      </w:r>
    </w:p>
    <w:p w:rsidR="00C57265" w:rsidRDefault="00C57265" w:rsidP="00C57265">
      <w:r>
        <w:t>овладение учебно-познавательными и ценностно-смысловыми компетентностями для формирования географического мышления, определения географических аспектов природных, социально-экономических  и  экологических  процессов  и  проблем;</w:t>
      </w:r>
    </w:p>
    <w:p w:rsidR="00C57265" w:rsidRDefault="00C57265" w:rsidP="00C57265">
      <w:r>
        <w:t>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C57265" w:rsidRDefault="00C57265" w:rsidP="00C57265">
      <w:r>
        <w:t>формирование общечеловеческих ценностей,  экологического сознания, связанных с пониманием значимости географического пространства для человека, с заботой об окружающей среде на Земле и  её сохранении.</w:t>
      </w:r>
    </w:p>
    <w:p w:rsidR="00C57265" w:rsidRDefault="00C57265" w:rsidP="00C57265">
      <w:r>
        <w:lastRenderedPageBreak/>
        <w:t>Программы обеспечивают достижение выпускниками средней школы определённых личностных, метапредметных и предметных  результатов.</w:t>
      </w:r>
    </w:p>
    <w:p w:rsidR="00C57265" w:rsidRDefault="00C57265" w:rsidP="00C57265"/>
    <w:p w:rsidR="00C57265" w:rsidRDefault="00C57265" w:rsidP="00C57265">
      <w:r>
        <w:t>ЛИЧНОСТНЫЕ РЕЗУЛЬТАТЫ</w:t>
      </w:r>
    </w:p>
    <w:p w:rsidR="00C57265" w:rsidRDefault="00C57265" w:rsidP="00C57265"/>
    <w:p w:rsidR="00C57265" w:rsidRDefault="00C57265" w:rsidP="00C57265">
      <w:r>
        <w:t>сформированность российской гражданской идентичности, патриотизма, любви к Отечеству и уважения к своему народу, чувства ответственности и долга перед Родиной, гордости за свой край, свою Родину, прошлое и настоящее многонационального народа России, уверенности в его великом будущем, готовности к служению Отечеству в различных видах гражданской и профессиональной деятельности;</w:t>
      </w:r>
    </w:p>
    <w:p w:rsidR="00C57265" w:rsidRDefault="00C57265" w:rsidP="00C57265">
      <w:r>
        <w:t>сформированность целостного мировоззрения, соответствующего современному уровню развития науки и общественной практики, основанному на диалоге культур, различных форм общественного сознания — науки, искусства, морали, религии, правосознания, понимание своего места в поликультурном мире;</w:t>
      </w:r>
    </w:p>
    <w:p w:rsidR="00C57265" w:rsidRDefault="00C57265" w:rsidP="00C57265">
      <w:r>
        <w:t>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 стоящих перед Россией и всем человечеством; готовность и способность к самостоятельной, творческой и ответственной деятельности (образовательной, учебно-исследовательской, коммуникативной);</w:t>
      </w:r>
    </w:p>
    <w:p w:rsidR="00C57265" w:rsidRDefault="00C57265" w:rsidP="00C57265">
      <w:r>
        <w:t>готовность и способность к образованию и самообразованию в течение всей жизни; сознательное отношение к непрерывному образованию как условию успешной профессиональной и общественной деятельности;</w:t>
      </w:r>
    </w:p>
    <w:p w:rsidR="00C57265" w:rsidRDefault="00C57265" w:rsidP="00C57265">
      <w:r>
        <w:t>сформированность    основ    эстетической    деятельности как   части   духовно-практического   освоения   действительности   в форме восприятия и творческого созидания, включая эстетику быта, образования, научного и технического творчества, спорта, общественных  отношений,  отношения  к   природе.</w:t>
      </w:r>
    </w:p>
    <w:p w:rsidR="00C57265" w:rsidRDefault="00C57265" w:rsidP="00C57265">
      <w:r>
        <w:t>МЕТАПРЕДМЕТНЫЕ РЕЗУЛЬТАТЫ</w:t>
      </w:r>
    </w:p>
    <w:p w:rsidR="00C57265" w:rsidRDefault="00C57265" w:rsidP="00C57265"/>
    <w:p w:rsidR="00C57265" w:rsidRDefault="00C57265" w:rsidP="00C57265">
      <w:r>
        <w:t>умение самостоятельно определять цели и составлять  планы в различных  сферах  деятельности,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учётом предварительного планирования; использовать различные ресурсы для достижения целей; выбирать успешные  стратегии  в  трудных ситуациях;</w:t>
      </w:r>
    </w:p>
    <w:p w:rsidR="00C57265" w:rsidRDefault="00C57265" w:rsidP="00C57265">
      <w:r>
        <w:t>умение продуктивно общаться и взаимодействовать с коллегами по совместной деятельности,  учитывать  позиции  другого (совместное целеполагание и планирование общих способов работы на основе  прогнозирования,  контроль  и  коррекция  хода и результатов совместной деятельности), эффективно разрешать конфликты;</w:t>
      </w:r>
    </w:p>
    <w:p w:rsidR="00C57265" w:rsidRDefault="00C57265" w:rsidP="00C57265">
      <w:r>
        <w:lastRenderedPageBreak/>
        <w:t>владение навыками исследовательской и проектной деятельности (определение целей и задач, планирование  проведения исследования, формулирование гипотез и плана их проверки; осуществление наблюдений и экспериментов, использование количественных и качественных методов обработки и анализа полученных данных; построение доказательств в отношении выдвинутых гипотез и формулирование выводов; представление результатов исследования в заданном формате, составление текста  отчёта  и  презентации  с  использованием  информационных  и  коммуникационных  технологий);</w:t>
      </w:r>
    </w:p>
    <w:p w:rsidR="00C57265" w:rsidRDefault="00C57265" w:rsidP="00C57265">
      <w:r>
        <w:t>готовность и способность  к  информационной  деятельности (поиск информации и самостоятельный отбор источников информации в соответствии с поставленными целями и  задачами;  умение  систематизировать  информацию  по  заданным    признакам, критически оценить и интерпретировать информацию; умение хранить, защищать, передавать и обрабатывать информацию, умение переводить визуальную информацию в вербальную знаковую систему и наоборот; умение включать внешкольную информацию  в  процесс  общего  базового  образования);</w:t>
      </w:r>
    </w:p>
    <w:p w:rsidR="00C57265" w:rsidRDefault="00C57265" w:rsidP="00C57265">
      <w:r>
        <w:t>умение  строить  логическое  доказательство;</w:t>
      </w:r>
    </w:p>
    <w:p w:rsidR="00C57265" w:rsidRDefault="00C57265" w:rsidP="00C57265">
      <w:r>
        <w:t>умение 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 исследовательской  и  проектной  деятельности;</w:t>
      </w:r>
    </w:p>
    <w:p w:rsidR="00C57265" w:rsidRDefault="00C57265" w:rsidP="00C57265">
      <w:r>
        <w:t>умение понимать значение языка в сохранении и развитии духовной культуры; знание роли и особенностей естественных, формализованных и формальных языков как средств коммуникации; использование языковых средств в соответствии с целями   и  задачами деятельности.</w:t>
      </w:r>
    </w:p>
    <w:p w:rsidR="00C57265" w:rsidRDefault="00C57265" w:rsidP="00C57265">
      <w:r>
        <w:t>ПРЕДМЕТНЫЕ РЕЗУЛЬТАТЫ</w:t>
      </w:r>
    </w:p>
    <w:p w:rsidR="00C57265" w:rsidRDefault="00C57265" w:rsidP="00C57265"/>
    <w:p w:rsidR="00C57265" w:rsidRDefault="00C57265" w:rsidP="00C57265">
      <w:r>
        <w:t>владение представлениями о современной географической науке,  её  участии  в  решении  важнейших  проблем человечества;</w:t>
      </w:r>
    </w:p>
    <w:p w:rsidR="00C57265" w:rsidRDefault="00C57265" w:rsidP="00C57265">
      <w: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C57265" w:rsidRDefault="00C57265" w:rsidP="00C57265">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C57265" w:rsidRDefault="00C57265" w:rsidP="00C57265">
      <w: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C57265" w:rsidRDefault="00C57265" w:rsidP="00C57265">
      <w: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C57265" w:rsidRDefault="00C57265" w:rsidP="00C57265">
      <w:r>
        <w:t>владение умениями географического анализа и интерпретации  разнообразной  информации;</w:t>
      </w:r>
    </w:p>
    <w:p w:rsidR="00C57265" w:rsidRDefault="00C57265" w:rsidP="00C57265">
      <w:r>
        <w:lastRenderedPageBreak/>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C57265" w:rsidRDefault="00C57265" w:rsidP="00C57265">
      <w: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C57265" w:rsidRDefault="00C57265" w:rsidP="00C57265">
      <w:r>
        <w:t>ТРЕБОВАНИЯ У УРОВНЮ ПОДГОТОВКИ ОБУЧАЮЩИХСЯ</w:t>
      </w:r>
    </w:p>
    <w:p w:rsidR="00C57265" w:rsidRDefault="00C57265" w:rsidP="00C57265"/>
    <w:p w:rsidR="00C57265" w:rsidRDefault="00C57265" w:rsidP="00C57265">
      <w:r>
        <w:t>Учащиеся должны знать/понимать</w:t>
      </w:r>
    </w:p>
    <w:p w:rsidR="00C57265" w:rsidRDefault="00C57265" w:rsidP="00C57265"/>
    <w:p w:rsidR="00C57265" w:rsidRDefault="00C57265" w:rsidP="00C57265">
      <w:r>
        <w:t>основные географические понятия  и термины; традиционные и новые методы географических исследований;</w:t>
      </w:r>
    </w:p>
    <w:p w:rsidR="00C57265" w:rsidRDefault="00C57265" w:rsidP="00C57265">
      <w:r>
        <w:t>особенности размещения основных видов природных ресурсов, из главные 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C57265" w:rsidRDefault="00C57265" w:rsidP="00C57265">
      <w: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C57265" w:rsidRDefault="00C57265" w:rsidP="00C57265">
      <w:r>
        <w:t>особенности современного геополитического и геоэкономического положения России, ее роль в международном географическом разделении труда;</w:t>
      </w:r>
    </w:p>
    <w:p w:rsidR="00C57265" w:rsidRDefault="00C57265" w:rsidP="00C57265">
      <w:r>
        <w:t>Уметь</w:t>
      </w:r>
    </w:p>
    <w:p w:rsidR="00C57265" w:rsidRDefault="00C57265" w:rsidP="00C57265"/>
    <w:p w:rsidR="00C57265" w:rsidRDefault="00C57265" w:rsidP="00C57265">
      <w: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C57265" w:rsidRDefault="00C57265" w:rsidP="00C57265">
      <w: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C57265" w:rsidRDefault="00C57265" w:rsidP="00C57265">
      <w: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C57265" w:rsidRDefault="00C57265" w:rsidP="00C57265">
      <w: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C57265" w:rsidRDefault="00C57265" w:rsidP="00C57265">
      <w:r>
        <w:lastRenderedPageBreak/>
        <w:t>сопоставлять географические карты различной тематики.</w:t>
      </w:r>
    </w:p>
    <w:p w:rsidR="00C57265" w:rsidRDefault="00C57265" w:rsidP="00C57265">
      <w:r>
        <w:t>использовать приобретенные знания и умения в практической деятельности и повседневной жизни для:</w:t>
      </w:r>
    </w:p>
    <w:p w:rsidR="00C57265" w:rsidRDefault="00C57265" w:rsidP="00C57265"/>
    <w:p w:rsidR="00C57265" w:rsidRDefault="00C57265" w:rsidP="00C57265">
      <w:r>
        <w:t>выявления и объяснения географических аспектов различных текущих событий и ситуаций;</w:t>
      </w:r>
    </w:p>
    <w:p w:rsidR="00C57265" w:rsidRDefault="00C57265" w:rsidP="00C57265">
      <w: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C57265" w:rsidRDefault="00C57265" w:rsidP="00C57265">
      <w:r>
        <w:t>понимания географической специфики крупных регионов и стран мира в условиях глобализации, стремительного развития международного туризма и отдуха, деловых и образовательных программ, различных видов человеческого общения.</w:t>
      </w:r>
    </w:p>
    <w:p w:rsidR="00C57265" w:rsidRDefault="00C57265" w:rsidP="00C57265">
      <w:r>
        <w:t>СОДЕРЖАНИЕ</w:t>
      </w:r>
    </w:p>
    <w:p w:rsidR="00C57265" w:rsidRDefault="00C57265" w:rsidP="00C57265"/>
    <w:p w:rsidR="00C57265" w:rsidRDefault="00C57265" w:rsidP="00C57265">
      <w:r>
        <w:t>10 класс</w:t>
      </w:r>
    </w:p>
    <w:p w:rsidR="00C57265" w:rsidRDefault="00C57265" w:rsidP="00C57265"/>
    <w:p w:rsidR="00C57265" w:rsidRDefault="00C57265" w:rsidP="00C57265">
      <w:r>
        <w:t>Введение – 1 ч</w:t>
      </w:r>
    </w:p>
    <w:p w:rsidR="00C57265" w:rsidRDefault="00C57265" w:rsidP="00C57265">
      <w:r>
        <w:t>Современная политическая карта мира – 4 ч</w:t>
      </w:r>
    </w:p>
    <w:p w:rsidR="00C57265" w:rsidRDefault="00C57265" w:rsidP="00C57265">
      <w:r>
        <w:t>Природа и человек в современном мире – 6 ч</w:t>
      </w:r>
    </w:p>
    <w:p w:rsidR="00C57265" w:rsidRDefault="00C57265" w:rsidP="00C57265">
      <w:r>
        <w:t>География населения  мира – 6 ч</w:t>
      </w:r>
    </w:p>
    <w:p w:rsidR="00C57265" w:rsidRDefault="00C57265" w:rsidP="00C57265">
      <w:r>
        <w:t>Научно-техническая революция и мировое хозяйство – 7 ч</w:t>
      </w:r>
    </w:p>
    <w:p w:rsidR="00C57265" w:rsidRDefault="00C57265" w:rsidP="00C57265">
      <w:r>
        <w:t>География отраслей мирового хозяйства – 8 ч</w:t>
      </w:r>
    </w:p>
    <w:p w:rsidR="00C57265" w:rsidRDefault="00C57265" w:rsidP="00C57265">
      <w:r>
        <w:t>Повторение и обобщение – 2 ч</w:t>
      </w:r>
    </w:p>
    <w:p w:rsidR="00C57265" w:rsidRDefault="00C57265" w:rsidP="00C57265">
      <w:r>
        <w:t>11 класс</w:t>
      </w:r>
    </w:p>
    <w:p w:rsidR="00C57265" w:rsidRDefault="00C57265" w:rsidP="00C57265"/>
    <w:p w:rsidR="00C57265" w:rsidRDefault="00C57265" w:rsidP="00C57265">
      <w:r>
        <w:t>Зарубежная Европа – 6 ч</w:t>
      </w:r>
    </w:p>
    <w:p w:rsidR="00C57265" w:rsidRDefault="00C57265" w:rsidP="00C57265">
      <w:r>
        <w:t>Зарубежная Азия. Австралия – 10 ч</w:t>
      </w:r>
    </w:p>
    <w:p w:rsidR="00C57265" w:rsidRDefault="00C57265" w:rsidP="00C57265">
      <w:r>
        <w:t>Африка – 4 ч</w:t>
      </w:r>
    </w:p>
    <w:p w:rsidR="00C57265" w:rsidRDefault="00C57265" w:rsidP="00C57265">
      <w:r>
        <w:t>Северная Америка – 6 ч</w:t>
      </w:r>
    </w:p>
    <w:p w:rsidR="00C57265" w:rsidRDefault="00C57265" w:rsidP="00C57265">
      <w:r>
        <w:t>Латинская Америка – 4 ч</w:t>
      </w:r>
    </w:p>
    <w:p w:rsidR="00C57265" w:rsidRDefault="00C57265" w:rsidP="00C57265">
      <w:r>
        <w:t>Россия в современном мире – 3 ч</w:t>
      </w:r>
    </w:p>
    <w:p w:rsidR="00C57265" w:rsidRDefault="00C57265" w:rsidP="00C57265">
      <w:r>
        <w:lastRenderedPageBreak/>
        <w:t>Повторение и обобщение – 1 ч</w:t>
      </w:r>
    </w:p>
    <w:p w:rsidR="00C57265" w:rsidRDefault="00C57265" w:rsidP="00C57265">
      <w:r>
        <w:t>ФОРМЫ ТЕКУЩЕГО КОНТРОЛЯ И ПРОМЕЖУТОЧНОЙ АТТЕСТАЦИИ</w:t>
      </w:r>
    </w:p>
    <w:p w:rsidR="00C57265" w:rsidRDefault="00C57265" w:rsidP="00C57265"/>
    <w:p w:rsidR="00C57265" w:rsidRDefault="00C57265" w:rsidP="00C57265">
      <w:r>
        <w:t>Вводятся все 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C57265" w:rsidRDefault="00C57265" w:rsidP="00C57265">
      <w: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C57265" w:rsidRDefault="00C57265" w:rsidP="00C57265">
      <w:r>
        <w:t>Тематический контроль особенно целесообразно проводить на уроках географии.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C57265" w:rsidRDefault="00C57265" w:rsidP="00C57265">
      <w:r>
        <w:t>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C57265" w:rsidRDefault="00C57265" w:rsidP="00C57265">
      <w: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C57265" w:rsidRDefault="00C57265" w:rsidP="00C57265">
      <w: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C57265" w:rsidRDefault="00C57265" w:rsidP="00C57265">
      <w: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C57265" w:rsidRDefault="00C57265" w:rsidP="00C57265">
      <w:r>
        <w:t>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разноуровневые задания.</w:t>
      </w:r>
    </w:p>
    <w:p w:rsidR="00C57265" w:rsidRDefault="00C57265" w:rsidP="00C57265">
      <w:r>
        <w:t>Своеобразной формой контроля могут быть различные соревновательные игры.</w:t>
      </w:r>
    </w:p>
    <w:p w:rsidR="00C57265" w:rsidRDefault="00C57265" w:rsidP="00C57265">
      <w:r>
        <w:lastRenderedPageBreak/>
        <w:t>Для контроля знаний и умений используются следующие формы:</w:t>
      </w:r>
    </w:p>
    <w:p w:rsidR="00C57265" w:rsidRDefault="00C57265" w:rsidP="00C57265"/>
    <w:p w:rsidR="00C57265" w:rsidRDefault="00C57265" w:rsidP="00C57265">
      <w:r>
        <w:t>фронтальный опрос;</w:t>
      </w:r>
    </w:p>
    <w:p w:rsidR="00C57265" w:rsidRDefault="00C57265" w:rsidP="00C57265">
      <w:r>
        <w:t>индивидуальный опрос (рассказ-описание, рассказ-рассуждение);</w:t>
      </w:r>
    </w:p>
    <w:p w:rsidR="00C57265" w:rsidRDefault="00C57265" w:rsidP="00C57265">
      <w:r>
        <w:t xml:space="preserve">письменная проверка знаний; </w:t>
      </w:r>
    </w:p>
    <w:p w:rsidR="00C57265" w:rsidRDefault="00C57265" w:rsidP="00C57265">
      <w:r>
        <w:t>работа с контурными картами, атласом;</w:t>
      </w:r>
    </w:p>
    <w:p w:rsidR="00075280" w:rsidRDefault="00C57265" w:rsidP="00C57265">
      <w:r>
        <w:t>итоговый тест, который включает вопросы (задания) по основным проблемам курса.</w:t>
      </w:r>
      <w:bookmarkStart w:id="0" w:name="_GoBack"/>
      <w:bookmarkEnd w:id="0"/>
    </w:p>
    <w:sectPr w:rsidR="00075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65"/>
    <w:rsid w:val="00075280"/>
    <w:rsid w:val="00C5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2020-05-14T19:03:00Z</dcterms:created>
  <dcterms:modified xsi:type="dcterms:W3CDTF">2020-05-14T19:03:00Z</dcterms:modified>
</cp:coreProperties>
</file>